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7AB3" w14:textId="0A7D4498" w:rsidR="00FF3AC3" w:rsidRDefault="00713568" w:rsidP="00713568">
      <w:pPr>
        <w:jc w:val="center"/>
        <w:rPr>
          <w:sz w:val="28"/>
          <w:szCs w:val="28"/>
        </w:rPr>
      </w:pPr>
      <w:r w:rsidRPr="00713568">
        <w:rPr>
          <w:sz w:val="28"/>
          <w:szCs w:val="28"/>
        </w:rPr>
        <w:t>General Consent Form for Ryle Dental Care</w:t>
      </w:r>
    </w:p>
    <w:p w14:paraId="5E0BEAA4" w14:textId="77777777" w:rsidR="00713568" w:rsidRDefault="00713568" w:rsidP="00713568">
      <w:pPr>
        <w:jc w:val="center"/>
        <w:rPr>
          <w:sz w:val="28"/>
          <w:szCs w:val="28"/>
        </w:rPr>
      </w:pPr>
    </w:p>
    <w:p w14:paraId="41367411" w14:textId="608F073F" w:rsidR="00713568" w:rsidRDefault="00713568" w:rsidP="00713568">
      <w:pPr>
        <w:rPr>
          <w:sz w:val="28"/>
          <w:szCs w:val="28"/>
        </w:rPr>
      </w:pPr>
      <w:r>
        <w:rPr>
          <w:sz w:val="28"/>
          <w:szCs w:val="28"/>
        </w:rPr>
        <w:t xml:space="preserve">Ryle Dental Care will never perform treatment without your consent, either verbal or written. </w:t>
      </w:r>
    </w:p>
    <w:p w14:paraId="5E7E1C63" w14:textId="2FB4E071" w:rsidR="00713568" w:rsidRDefault="00713568" w:rsidP="00713568">
      <w:pPr>
        <w:rPr>
          <w:sz w:val="28"/>
          <w:szCs w:val="28"/>
        </w:rPr>
      </w:pPr>
      <w:r>
        <w:rPr>
          <w:sz w:val="28"/>
          <w:szCs w:val="28"/>
        </w:rPr>
        <w:t>Most dental treatment requires the use of local anesthetic in order to remov</w:t>
      </w:r>
      <w:r w:rsidR="00185414">
        <w:rPr>
          <w:sz w:val="28"/>
          <w:szCs w:val="28"/>
        </w:rPr>
        <w:t xml:space="preserve">e sensation </w:t>
      </w:r>
      <w:r>
        <w:rPr>
          <w:sz w:val="28"/>
          <w:szCs w:val="28"/>
        </w:rPr>
        <w:t>of the tooth/teeth and tissue we are working on. When local anesthesia is administered</w:t>
      </w:r>
      <w:r w:rsidR="00185414">
        <w:rPr>
          <w:sz w:val="28"/>
          <w:szCs w:val="28"/>
        </w:rPr>
        <w:t>,</w:t>
      </w:r>
      <w:r>
        <w:rPr>
          <w:sz w:val="28"/>
          <w:szCs w:val="28"/>
        </w:rPr>
        <w:t xml:space="preserve"> there is also a possibility there could be permanent damage to the nerve. This can result in permanent or temporary loss of feeling (parasthesia)</w:t>
      </w:r>
      <w:r w:rsidR="008C308A">
        <w:rPr>
          <w:sz w:val="28"/>
          <w:szCs w:val="28"/>
        </w:rPr>
        <w:t xml:space="preserve"> in that area</w:t>
      </w:r>
      <w:r>
        <w:rPr>
          <w:sz w:val="28"/>
          <w:szCs w:val="28"/>
        </w:rPr>
        <w:t>. We always provide the best care we can but as with any medical procedure there can be complications.</w:t>
      </w:r>
    </w:p>
    <w:p w14:paraId="7283F09C" w14:textId="2D271201" w:rsidR="00713568" w:rsidRDefault="00713568" w:rsidP="00713568">
      <w:pPr>
        <w:rPr>
          <w:sz w:val="28"/>
          <w:szCs w:val="28"/>
        </w:rPr>
      </w:pPr>
      <w:r>
        <w:rPr>
          <w:sz w:val="28"/>
          <w:szCs w:val="28"/>
        </w:rPr>
        <w:t xml:space="preserve">Our office only places white fillings. Regardless of filling material, any time a tooth is worked on there can be permanent sensitivity regardless of the size of cavity or filling material. </w:t>
      </w:r>
      <w:r w:rsidR="00185414">
        <w:rPr>
          <w:sz w:val="28"/>
          <w:szCs w:val="28"/>
        </w:rPr>
        <w:t xml:space="preserve">Every tooth and patient is different. </w:t>
      </w:r>
      <w:r>
        <w:rPr>
          <w:sz w:val="28"/>
          <w:szCs w:val="28"/>
        </w:rPr>
        <w:t xml:space="preserve">This </w:t>
      </w:r>
      <w:r w:rsidR="00185414">
        <w:rPr>
          <w:sz w:val="28"/>
          <w:szCs w:val="28"/>
        </w:rPr>
        <w:t xml:space="preserve">sensitivity </w:t>
      </w:r>
      <w:r>
        <w:rPr>
          <w:sz w:val="28"/>
          <w:szCs w:val="28"/>
        </w:rPr>
        <w:t xml:space="preserve">can happen immediately after a procedure or months/years down the line. When sensitivity occurs we will evaluate and determine if you need the nerve of the tooth removed immediately (root canal) or if this could be temporary. If further treatment is needed it is at the cost of the patient. </w:t>
      </w:r>
    </w:p>
    <w:p w14:paraId="2CB83898" w14:textId="0BAA56B5" w:rsidR="00713568" w:rsidRDefault="00713568" w:rsidP="00713568">
      <w:pPr>
        <w:rPr>
          <w:sz w:val="28"/>
          <w:szCs w:val="28"/>
        </w:rPr>
      </w:pPr>
      <w:r>
        <w:rPr>
          <w:sz w:val="28"/>
          <w:szCs w:val="28"/>
        </w:rPr>
        <w:t>We do our best to predict as much as we can during treatment but changes, complication</w:t>
      </w:r>
      <w:r w:rsidR="00185414">
        <w:rPr>
          <w:sz w:val="28"/>
          <w:szCs w:val="28"/>
        </w:rPr>
        <w:t>s</w:t>
      </w:r>
      <w:r>
        <w:rPr>
          <w:sz w:val="28"/>
          <w:szCs w:val="28"/>
        </w:rPr>
        <w:t xml:space="preserve"> and unexpected events do occur. We will always do our best to keep you as informed as possible</w:t>
      </w:r>
      <w:r w:rsidR="00185414">
        <w:rPr>
          <w:sz w:val="28"/>
          <w:szCs w:val="28"/>
        </w:rPr>
        <w:t xml:space="preserve">. </w:t>
      </w:r>
    </w:p>
    <w:p w14:paraId="764E93C6" w14:textId="03C7FDBE" w:rsidR="00185414" w:rsidRDefault="00185414" w:rsidP="00713568">
      <w:pPr>
        <w:rPr>
          <w:sz w:val="28"/>
          <w:szCs w:val="28"/>
        </w:rPr>
      </w:pPr>
    </w:p>
    <w:p w14:paraId="7503F55A" w14:textId="77777777" w:rsidR="00185414" w:rsidRDefault="00185414" w:rsidP="00713568">
      <w:pPr>
        <w:rPr>
          <w:sz w:val="28"/>
          <w:szCs w:val="28"/>
        </w:rPr>
      </w:pPr>
    </w:p>
    <w:p w14:paraId="76A34FC9" w14:textId="74B6E3F8" w:rsidR="00185414" w:rsidRDefault="00185414" w:rsidP="00713568">
      <w:pPr>
        <w:rPr>
          <w:sz w:val="28"/>
          <w:szCs w:val="28"/>
        </w:rPr>
      </w:pPr>
      <w:r>
        <w:rPr>
          <w:sz w:val="28"/>
          <w:szCs w:val="28"/>
        </w:rPr>
        <w:t>_________________________________</w:t>
      </w:r>
    </w:p>
    <w:p w14:paraId="739D3F49" w14:textId="07B1FB6D" w:rsidR="00185414" w:rsidRDefault="00185414" w:rsidP="00713568">
      <w:pPr>
        <w:rPr>
          <w:sz w:val="28"/>
          <w:szCs w:val="28"/>
        </w:rPr>
      </w:pPr>
      <w:r>
        <w:rPr>
          <w:sz w:val="28"/>
          <w:szCs w:val="28"/>
        </w:rPr>
        <w:t>Patient name and date</w:t>
      </w:r>
    </w:p>
    <w:p w14:paraId="79A026D7" w14:textId="77777777" w:rsidR="00185414" w:rsidRDefault="00185414" w:rsidP="00713568">
      <w:pPr>
        <w:rPr>
          <w:sz w:val="28"/>
          <w:szCs w:val="28"/>
        </w:rPr>
      </w:pPr>
    </w:p>
    <w:p w14:paraId="42F2D548" w14:textId="77777777" w:rsidR="00185414" w:rsidRDefault="00185414" w:rsidP="00713568">
      <w:pPr>
        <w:rPr>
          <w:sz w:val="28"/>
          <w:szCs w:val="28"/>
        </w:rPr>
      </w:pPr>
    </w:p>
    <w:p w14:paraId="35F432AF" w14:textId="1AF84A2C" w:rsidR="00185414" w:rsidRDefault="00185414" w:rsidP="00713568">
      <w:pPr>
        <w:rPr>
          <w:sz w:val="28"/>
          <w:szCs w:val="28"/>
        </w:rPr>
      </w:pPr>
      <w:r>
        <w:rPr>
          <w:sz w:val="28"/>
          <w:szCs w:val="28"/>
        </w:rPr>
        <w:t>_________________________________</w:t>
      </w:r>
    </w:p>
    <w:p w14:paraId="01581F37" w14:textId="2406CE96" w:rsidR="00185414" w:rsidRDefault="00185414" w:rsidP="00713568">
      <w:pPr>
        <w:rPr>
          <w:sz w:val="28"/>
          <w:szCs w:val="28"/>
        </w:rPr>
      </w:pPr>
      <w:r>
        <w:rPr>
          <w:sz w:val="28"/>
          <w:szCs w:val="28"/>
        </w:rPr>
        <w:t>Signature</w:t>
      </w:r>
    </w:p>
    <w:p w14:paraId="067C0B6D" w14:textId="77777777" w:rsidR="00185414" w:rsidRPr="00713568" w:rsidRDefault="00185414" w:rsidP="00713568">
      <w:pPr>
        <w:rPr>
          <w:sz w:val="28"/>
          <w:szCs w:val="28"/>
        </w:rPr>
      </w:pPr>
    </w:p>
    <w:sectPr w:rsidR="00185414" w:rsidRPr="0071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68"/>
    <w:rsid w:val="00185414"/>
    <w:rsid w:val="004241F4"/>
    <w:rsid w:val="006E6BB5"/>
    <w:rsid w:val="00713568"/>
    <w:rsid w:val="008502D7"/>
    <w:rsid w:val="008C308A"/>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7613"/>
  <w15:chartTrackingRefBased/>
  <w15:docId w15:val="{6814313B-6D65-4400-9DFF-DA3A3F51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Ryle</dc:creator>
  <cp:keywords/>
  <dc:description/>
  <cp:lastModifiedBy>Tara Ryle</cp:lastModifiedBy>
  <cp:revision>2</cp:revision>
  <dcterms:created xsi:type="dcterms:W3CDTF">2023-11-12T01:12:00Z</dcterms:created>
  <dcterms:modified xsi:type="dcterms:W3CDTF">2023-11-30T10:02:00Z</dcterms:modified>
</cp:coreProperties>
</file>